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A1279" w14:textId="1A7AE57A" w:rsidR="0004415D" w:rsidRDefault="0004415D" w:rsidP="00EC5E12">
      <w:pPr>
        <w:pStyle w:val="NoSpacing"/>
        <w:tabs>
          <w:tab w:val="left" w:pos="1530"/>
        </w:tabs>
        <w:rPr>
          <w:rFonts w:ascii="Times New Roman" w:hAnsi="Times New Roman" w:cs="Times New Roman"/>
          <w:sz w:val="24"/>
          <w:szCs w:val="24"/>
        </w:rPr>
      </w:pPr>
      <w:r w:rsidRPr="00E34F41">
        <w:rPr>
          <w:rFonts w:ascii="Times New Roman" w:hAnsi="Times New Roman" w:cs="Times New Roman"/>
          <w:sz w:val="24"/>
          <w:szCs w:val="24"/>
        </w:rPr>
        <w:t>Rule:</w:t>
      </w:r>
      <w:r w:rsidRPr="00E34F41">
        <w:rPr>
          <w:rFonts w:ascii="Times New Roman" w:hAnsi="Times New Roman" w:cs="Times New Roman"/>
          <w:sz w:val="24"/>
          <w:szCs w:val="24"/>
        </w:rPr>
        <w:tab/>
        <w:t>88</w:t>
      </w:r>
      <w:r w:rsidR="00840AC6">
        <w:rPr>
          <w:rFonts w:ascii="Times New Roman" w:hAnsi="Times New Roman" w:cs="Times New Roman"/>
          <w:sz w:val="24"/>
          <w:szCs w:val="24"/>
        </w:rPr>
        <w:t>2</w:t>
      </w:r>
      <w:r w:rsidRPr="00E34F41">
        <w:rPr>
          <w:rFonts w:ascii="Times New Roman" w:hAnsi="Times New Roman" w:cs="Times New Roman"/>
          <w:sz w:val="24"/>
          <w:szCs w:val="24"/>
        </w:rPr>
        <w:t>.</w:t>
      </w:r>
      <w:r w:rsidR="00E34F41" w:rsidRPr="00E34F41">
        <w:rPr>
          <w:rFonts w:ascii="Times New Roman" w:hAnsi="Times New Roman" w:cs="Times New Roman"/>
          <w:sz w:val="24"/>
          <w:szCs w:val="24"/>
        </w:rPr>
        <w:t>3</w:t>
      </w:r>
      <w:r w:rsidR="00840AC6">
        <w:rPr>
          <w:rFonts w:ascii="Times New Roman" w:hAnsi="Times New Roman" w:cs="Times New Roman"/>
          <w:sz w:val="24"/>
          <w:szCs w:val="24"/>
        </w:rPr>
        <w:t>6</w:t>
      </w:r>
      <w:r w:rsidRPr="00E34F41">
        <w:rPr>
          <w:rFonts w:ascii="Times New Roman" w:hAnsi="Times New Roman" w:cs="Times New Roman"/>
          <w:sz w:val="24"/>
          <w:szCs w:val="24"/>
        </w:rPr>
        <w:t>.</w:t>
      </w:r>
      <w:r w:rsidRPr="00E34F41">
        <w:rPr>
          <w:rFonts w:ascii="Times New Roman" w:hAnsi="Times New Roman" w:cs="Times New Roman"/>
          <w:sz w:val="24"/>
          <w:szCs w:val="24"/>
        </w:rPr>
        <w:tab/>
      </w:r>
      <w:r w:rsidR="00840AC6" w:rsidRPr="00840AC6">
        <w:rPr>
          <w:rFonts w:ascii="Times New Roman" w:hAnsi="Times New Roman" w:cs="Times New Roman"/>
          <w:sz w:val="24"/>
          <w:szCs w:val="24"/>
        </w:rPr>
        <w:t>Compliance with State and Federal Law</w:t>
      </w:r>
      <w:r w:rsidR="00EC5E12" w:rsidRPr="001B069B">
        <w:rPr>
          <w:rFonts w:ascii="Times New Roman" w:hAnsi="Times New Roman" w:cs="Times New Roman"/>
          <w:sz w:val="24"/>
          <w:szCs w:val="24"/>
        </w:rPr>
        <w:t>.</w:t>
      </w:r>
    </w:p>
    <w:p w14:paraId="06D9A26C" w14:textId="77777777" w:rsidR="00EC5E12" w:rsidRPr="00E34F41" w:rsidRDefault="00EC5E12" w:rsidP="00EC5E12">
      <w:pPr>
        <w:pStyle w:val="NoSpacing"/>
        <w:tabs>
          <w:tab w:val="left" w:pos="1530"/>
        </w:tabs>
        <w:rPr>
          <w:rFonts w:ascii="Times New Roman" w:hAnsi="Times New Roman" w:cs="Times New Roman"/>
          <w:sz w:val="24"/>
          <w:szCs w:val="24"/>
        </w:rPr>
      </w:pPr>
    </w:p>
    <w:p w14:paraId="16C3668E" w14:textId="6DDAC630" w:rsidR="0004415D" w:rsidRPr="00E34F41" w:rsidRDefault="0004415D" w:rsidP="0004415D">
      <w:pPr>
        <w:pStyle w:val="NoSpacing"/>
        <w:tabs>
          <w:tab w:val="left" w:pos="1530"/>
        </w:tabs>
        <w:rPr>
          <w:rFonts w:ascii="Times New Roman" w:hAnsi="Times New Roman" w:cs="Times New Roman"/>
          <w:sz w:val="24"/>
          <w:szCs w:val="24"/>
        </w:rPr>
      </w:pPr>
      <w:r w:rsidRPr="00E34F41">
        <w:rPr>
          <w:rFonts w:ascii="Times New Roman" w:hAnsi="Times New Roman" w:cs="Times New Roman"/>
          <w:sz w:val="24"/>
          <w:szCs w:val="24"/>
        </w:rPr>
        <w:t>Action:</w:t>
      </w:r>
      <w:r w:rsidRPr="00E34F41">
        <w:rPr>
          <w:rFonts w:ascii="Times New Roman" w:hAnsi="Times New Roman" w:cs="Times New Roman"/>
          <w:sz w:val="24"/>
          <w:szCs w:val="24"/>
        </w:rPr>
        <w:tab/>
        <w:t>Proposed Amendment</w:t>
      </w:r>
    </w:p>
    <w:p w14:paraId="61420AB5" w14:textId="77777777" w:rsidR="0004415D" w:rsidRPr="00E34F41" w:rsidRDefault="0004415D" w:rsidP="000441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A1B9A4" w14:textId="509CDD12" w:rsidR="0004415D" w:rsidRPr="001B069B" w:rsidRDefault="0004415D" w:rsidP="0004415D">
      <w:pPr>
        <w:tabs>
          <w:tab w:val="left" w:pos="1530"/>
          <w:tab w:val="left" w:pos="1540"/>
        </w:tabs>
        <w:spacing w:after="0" w:line="240" w:lineRule="auto"/>
        <w:ind w:left="1440" w:hanging="1440"/>
        <w:rPr>
          <w:rFonts w:ascii="Times New Roman" w:hAnsi="Times New Roman" w:cs="Times New Roman"/>
          <w:color w:val="201F1E"/>
          <w:sz w:val="24"/>
          <w:szCs w:val="24"/>
          <w:bdr w:val="none" w:sz="0" w:space="0" w:color="auto" w:frame="1"/>
        </w:rPr>
      </w:pPr>
      <w:r w:rsidRPr="00E34F41">
        <w:rPr>
          <w:rFonts w:ascii="Times New Roman" w:hAnsi="Times New Roman" w:cs="Times New Roman"/>
          <w:sz w:val="24"/>
          <w:szCs w:val="24"/>
        </w:rPr>
        <w:t>Comment:</w:t>
      </w:r>
      <w:r w:rsidRPr="00E34F41">
        <w:rPr>
          <w:rFonts w:ascii="Times New Roman" w:hAnsi="Times New Roman" w:cs="Times New Roman"/>
          <w:sz w:val="24"/>
          <w:szCs w:val="24"/>
        </w:rPr>
        <w:tab/>
        <w:t>The proposed rule amendments</w:t>
      </w:r>
      <w:r w:rsidR="00E34F41" w:rsidRPr="00E34F41">
        <w:rPr>
          <w:rFonts w:ascii="Times New Roman" w:hAnsi="Times New Roman" w:cs="Times New Roman"/>
          <w:sz w:val="24"/>
          <w:szCs w:val="24"/>
        </w:rPr>
        <w:t xml:space="preserve"> are intended to</w:t>
      </w:r>
      <w:r w:rsidRPr="00E34F41">
        <w:rPr>
          <w:rFonts w:ascii="Times New Roman" w:hAnsi="Times New Roman" w:cs="Times New Roman"/>
          <w:sz w:val="24"/>
          <w:szCs w:val="24"/>
        </w:rPr>
        <w:t xml:space="preserve"> </w:t>
      </w:r>
      <w:r w:rsidR="00E34F41" w:rsidRPr="00E34F41">
        <w:rPr>
          <w:rFonts w:ascii="Times New Roman" w:hAnsi="Times New Roman" w:cs="Times New Roman"/>
          <w:sz w:val="24"/>
          <w:szCs w:val="24"/>
        </w:rPr>
        <w:t xml:space="preserve">align the Council’s rule with </w:t>
      </w:r>
      <w:r w:rsidR="00840AC6">
        <w:rPr>
          <w:rFonts w:ascii="Times New Roman" w:hAnsi="Times New Roman" w:cs="Times New Roman"/>
          <w:sz w:val="24"/>
          <w:szCs w:val="24"/>
        </w:rPr>
        <w:t>Senate</w:t>
      </w:r>
      <w:r w:rsidR="00E34F41" w:rsidRPr="00E34F41">
        <w:rPr>
          <w:rFonts w:ascii="Times New Roman" w:hAnsi="Times New Roman" w:cs="Times New Roman"/>
          <w:sz w:val="24"/>
          <w:szCs w:val="24"/>
        </w:rPr>
        <w:t xml:space="preserve"> Bill </w:t>
      </w:r>
      <w:r w:rsidR="00840AC6">
        <w:rPr>
          <w:rFonts w:ascii="Times New Roman" w:hAnsi="Times New Roman" w:cs="Times New Roman"/>
          <w:sz w:val="24"/>
          <w:szCs w:val="24"/>
        </w:rPr>
        <w:t>1188</w:t>
      </w:r>
      <w:r w:rsidR="00E34F41" w:rsidRPr="001B069B">
        <w:rPr>
          <w:rFonts w:ascii="Times New Roman" w:hAnsi="Times New Roman" w:cs="Times New Roman"/>
          <w:sz w:val="24"/>
          <w:szCs w:val="24"/>
        </w:rPr>
        <w:t>, passed by the 89th Legislature</w:t>
      </w:r>
      <w:r w:rsidR="00C27EAF" w:rsidRPr="001B069B">
        <w:rPr>
          <w:rFonts w:ascii="Times New Roman" w:hAnsi="Times New Roman" w:cs="Times New Roman"/>
          <w:sz w:val="24"/>
          <w:szCs w:val="24"/>
        </w:rPr>
        <w:t xml:space="preserve">. </w:t>
      </w:r>
      <w:r w:rsidR="00585DA9">
        <w:rPr>
          <w:rFonts w:ascii="Times New Roman" w:hAnsi="Times New Roman" w:cs="Times New Roman"/>
          <w:sz w:val="24"/>
          <w:szCs w:val="24"/>
        </w:rPr>
        <w:t>The proposed amendments would also incorporate additional statutory provisions relevant to the Council’s professions.</w:t>
      </w:r>
    </w:p>
    <w:p w14:paraId="54B5A6E1" w14:textId="77777777" w:rsidR="0004415D" w:rsidRPr="001B069B" w:rsidRDefault="0004415D" w:rsidP="0004415D">
      <w:pPr>
        <w:tabs>
          <w:tab w:val="left" w:pos="1539"/>
          <w:tab w:val="left" w:pos="15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3363B2" w14:textId="078A483A" w:rsidR="0004415D" w:rsidRPr="001B069B" w:rsidRDefault="0004415D" w:rsidP="00E34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069B">
        <w:rPr>
          <w:rFonts w:ascii="Times New Roman" w:hAnsi="Times New Roman" w:cs="Times New Roman"/>
          <w:sz w:val="24"/>
          <w:szCs w:val="24"/>
        </w:rPr>
        <w:t>88</w:t>
      </w:r>
      <w:r w:rsidR="00840AC6">
        <w:rPr>
          <w:rFonts w:ascii="Times New Roman" w:hAnsi="Times New Roman" w:cs="Times New Roman"/>
          <w:sz w:val="24"/>
          <w:szCs w:val="24"/>
        </w:rPr>
        <w:t>2</w:t>
      </w:r>
      <w:r w:rsidRPr="001B069B">
        <w:rPr>
          <w:rFonts w:ascii="Times New Roman" w:hAnsi="Times New Roman" w:cs="Times New Roman"/>
          <w:sz w:val="24"/>
          <w:szCs w:val="24"/>
        </w:rPr>
        <w:t>.</w:t>
      </w:r>
      <w:r w:rsidR="00E34F41" w:rsidRPr="001B069B">
        <w:rPr>
          <w:rFonts w:ascii="Times New Roman" w:hAnsi="Times New Roman" w:cs="Times New Roman"/>
          <w:sz w:val="24"/>
          <w:szCs w:val="24"/>
        </w:rPr>
        <w:t>3</w:t>
      </w:r>
      <w:r w:rsidR="00840AC6">
        <w:rPr>
          <w:rFonts w:ascii="Times New Roman" w:hAnsi="Times New Roman" w:cs="Times New Roman"/>
          <w:sz w:val="24"/>
          <w:szCs w:val="24"/>
        </w:rPr>
        <w:t>6</w:t>
      </w:r>
      <w:r w:rsidRPr="001B069B">
        <w:rPr>
          <w:rFonts w:ascii="Times New Roman" w:hAnsi="Times New Roman" w:cs="Times New Roman"/>
          <w:sz w:val="24"/>
          <w:szCs w:val="24"/>
        </w:rPr>
        <w:t xml:space="preserve">. </w:t>
      </w:r>
      <w:r w:rsidRPr="001B069B">
        <w:rPr>
          <w:rFonts w:ascii="Times New Roman" w:hAnsi="Times New Roman" w:cs="Times New Roman"/>
          <w:sz w:val="24"/>
          <w:szCs w:val="24"/>
        </w:rPr>
        <w:tab/>
      </w:r>
      <w:r w:rsidR="00840AC6" w:rsidRPr="00840AC6">
        <w:rPr>
          <w:rFonts w:ascii="Times New Roman" w:hAnsi="Times New Roman" w:cs="Times New Roman"/>
          <w:sz w:val="24"/>
          <w:szCs w:val="24"/>
        </w:rPr>
        <w:t>Compliance with State and Federal Law</w:t>
      </w:r>
      <w:r w:rsidRPr="001B069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3749062" w14:textId="77777777" w:rsidR="0004415D" w:rsidRPr="001B069B" w:rsidRDefault="0004415D" w:rsidP="00E34F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113425" w14:textId="1337B2E7" w:rsidR="00840AC6" w:rsidRDefault="00840AC6" w:rsidP="00840AC6">
      <w:pPr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840AC6">
        <w:rPr>
          <w:rFonts w:ascii="Times New Roman" w:hAnsi="Times New Roman" w:cs="Times New Roman"/>
          <w:sz w:val="24"/>
          <w:szCs w:val="24"/>
        </w:rPr>
        <w:t>Licensees comply with all applicable state and federal laws affecting the practice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0AC6">
        <w:rPr>
          <w:rFonts w:ascii="Times New Roman" w:hAnsi="Times New Roman" w:cs="Times New Roman"/>
          <w:sz w:val="24"/>
          <w:szCs w:val="24"/>
        </w:rPr>
        <w:t xml:space="preserve">of marriage and family therapy, professional counseling, psychology, or social work including, but not limited to: </w:t>
      </w:r>
    </w:p>
    <w:p w14:paraId="3089FFB9" w14:textId="77777777" w:rsidR="00840AC6" w:rsidRDefault="00840AC6" w:rsidP="00840AC6">
      <w:pPr>
        <w:spacing w:after="0" w:line="240" w:lineRule="auto"/>
        <w:ind w:left="2160" w:hanging="720"/>
        <w:rPr>
          <w:rFonts w:ascii="Times New Roman" w:hAnsi="Times New Roman" w:cs="Times New Roman"/>
          <w:sz w:val="24"/>
          <w:szCs w:val="24"/>
        </w:rPr>
      </w:pPr>
    </w:p>
    <w:p w14:paraId="3A491DEA" w14:textId="4675EF7C" w:rsidR="00840AC6" w:rsidRDefault="00840AC6" w:rsidP="00840AC6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  <w:r w:rsidRPr="00840AC6">
        <w:rPr>
          <w:rFonts w:ascii="Times New Roman" w:hAnsi="Times New Roman" w:cs="Times New Roman"/>
          <w:sz w:val="24"/>
          <w:szCs w:val="24"/>
        </w:rPr>
        <w:t xml:space="preserve">(1) </w:t>
      </w:r>
      <w:r>
        <w:rPr>
          <w:rFonts w:ascii="Times New Roman" w:hAnsi="Times New Roman" w:cs="Times New Roman"/>
          <w:sz w:val="24"/>
          <w:szCs w:val="24"/>
        </w:rPr>
        <w:tab/>
      </w:r>
      <w:r w:rsidRPr="00840AC6">
        <w:rPr>
          <w:rFonts w:ascii="Times New Roman" w:hAnsi="Times New Roman" w:cs="Times New Roman"/>
          <w:sz w:val="24"/>
          <w:szCs w:val="24"/>
        </w:rPr>
        <w:t>Health and Safety Code</w:t>
      </w:r>
      <w:r w:rsidR="00BC4DE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BC4DEB">
        <w:rPr>
          <w:rFonts w:ascii="Times New Roman" w:hAnsi="Times New Roman" w:cs="Times New Roman"/>
          <w:strike/>
          <w:sz w:val="24"/>
          <w:szCs w:val="24"/>
        </w:rPr>
        <w:t xml:space="preserve">, Chapter 611, Mental Health Records; </w:t>
      </w:r>
    </w:p>
    <w:p w14:paraId="79E594B5" w14:textId="77777777" w:rsidR="00840AC6" w:rsidRDefault="00840AC6" w:rsidP="00840AC6">
      <w:pPr>
        <w:spacing w:after="0" w:line="240" w:lineRule="auto"/>
        <w:ind w:left="2160" w:hanging="720"/>
        <w:rPr>
          <w:rFonts w:ascii="Times New Roman" w:hAnsi="Times New Roman" w:cs="Times New Roman"/>
          <w:sz w:val="24"/>
          <w:szCs w:val="24"/>
        </w:rPr>
      </w:pPr>
    </w:p>
    <w:p w14:paraId="112B6D4B" w14:textId="68EA97C3" w:rsidR="004D6F07" w:rsidRDefault="00BC4DEB" w:rsidP="00840AC6">
      <w:pPr>
        <w:spacing w:after="0" w:line="240" w:lineRule="auto"/>
        <w:ind w:left="2160" w:hanging="72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C4DEB">
        <w:rPr>
          <w:rFonts w:ascii="Times New Roman" w:hAnsi="Times New Roman" w:cs="Times New Roman"/>
          <w:sz w:val="24"/>
          <w:szCs w:val="24"/>
        </w:rPr>
        <w:tab/>
      </w:r>
      <w:r w:rsidRPr="00DF7447">
        <w:rPr>
          <w:rFonts w:ascii="Times New Roman" w:hAnsi="Times New Roman" w:cs="Times New Roman"/>
          <w:sz w:val="24"/>
          <w:szCs w:val="24"/>
          <w:u w:val="single"/>
        </w:rPr>
        <w:t>(A)</w:t>
      </w:r>
      <w:r w:rsidRPr="00DF7447">
        <w:rPr>
          <w:rFonts w:ascii="Times New Roman" w:hAnsi="Times New Roman" w:cs="Times New Roman"/>
          <w:sz w:val="24"/>
          <w:szCs w:val="24"/>
          <w:u w:val="single"/>
        </w:rPr>
        <w:tab/>
      </w:r>
      <w:r w:rsidR="003D56B6" w:rsidRPr="00DF7447">
        <w:rPr>
          <w:rFonts w:ascii="Times New Roman" w:hAnsi="Times New Roman" w:cs="Times New Roman"/>
          <w:sz w:val="24"/>
          <w:szCs w:val="24"/>
          <w:u w:val="single"/>
        </w:rPr>
        <w:t>Chapter 18</w:t>
      </w:r>
      <w:r w:rsidR="004D6F07" w:rsidRPr="00DF7447">
        <w:rPr>
          <w:rFonts w:ascii="Times New Roman" w:hAnsi="Times New Roman" w:cs="Times New Roman"/>
          <w:sz w:val="24"/>
          <w:szCs w:val="24"/>
          <w:u w:val="single"/>
        </w:rPr>
        <w:t xml:space="preserve">1, </w:t>
      </w:r>
      <w:r w:rsidR="001554BA" w:rsidRPr="00DF7447">
        <w:rPr>
          <w:rFonts w:ascii="Times New Roman" w:hAnsi="Times New Roman" w:cs="Times New Roman"/>
          <w:sz w:val="24"/>
          <w:szCs w:val="24"/>
          <w:u w:val="single"/>
        </w:rPr>
        <w:t>Medical Records Privacy;</w:t>
      </w:r>
    </w:p>
    <w:p w14:paraId="73085C2B" w14:textId="77777777" w:rsidR="004D6F07" w:rsidRDefault="004D6F07" w:rsidP="00840AC6">
      <w:pPr>
        <w:spacing w:after="0" w:line="240" w:lineRule="auto"/>
        <w:ind w:left="2160" w:hanging="720"/>
        <w:rPr>
          <w:rFonts w:ascii="Times New Roman" w:hAnsi="Times New Roman" w:cs="Times New Roman"/>
          <w:sz w:val="24"/>
          <w:szCs w:val="24"/>
          <w:u w:val="single"/>
        </w:rPr>
      </w:pPr>
    </w:p>
    <w:p w14:paraId="2DF93A92" w14:textId="775BC91D" w:rsidR="00BC4DEB" w:rsidRPr="00BC4DEB" w:rsidRDefault="004D6F07" w:rsidP="004D6F07">
      <w:pPr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(B)</w:t>
      </w:r>
      <w:r>
        <w:rPr>
          <w:rFonts w:ascii="Times New Roman" w:hAnsi="Times New Roman" w:cs="Times New Roman"/>
          <w:sz w:val="24"/>
          <w:szCs w:val="24"/>
          <w:u w:val="single"/>
        </w:rPr>
        <w:tab/>
        <w:t>Chapter 183</w:t>
      </w:r>
      <w:r w:rsidR="003D56B6" w:rsidRPr="00BC4DEB">
        <w:rPr>
          <w:rFonts w:ascii="Times New Roman" w:hAnsi="Times New Roman" w:cs="Times New Roman"/>
          <w:sz w:val="24"/>
          <w:szCs w:val="24"/>
          <w:u w:val="single"/>
        </w:rPr>
        <w:t>, Electronic Health Records</w:t>
      </w:r>
      <w:r w:rsidR="001554BA">
        <w:rPr>
          <w:rFonts w:ascii="Times New Roman" w:hAnsi="Times New Roman" w:cs="Times New Roman"/>
          <w:sz w:val="24"/>
          <w:szCs w:val="24"/>
          <w:u w:val="single"/>
        </w:rPr>
        <w:t>;</w:t>
      </w:r>
      <w:r w:rsidR="00BC4DEB" w:rsidRPr="00BC4DEB">
        <w:rPr>
          <w:rFonts w:ascii="Times New Roman" w:hAnsi="Times New Roman" w:cs="Times New Roman"/>
          <w:sz w:val="24"/>
          <w:szCs w:val="24"/>
          <w:u w:val="single"/>
        </w:rPr>
        <w:t xml:space="preserve"> and</w:t>
      </w:r>
    </w:p>
    <w:p w14:paraId="1CC925E5" w14:textId="77777777" w:rsidR="00BC4DEB" w:rsidRPr="00BC4DEB" w:rsidRDefault="00BC4DEB" w:rsidP="00840AC6">
      <w:pPr>
        <w:spacing w:after="0" w:line="240" w:lineRule="auto"/>
        <w:ind w:left="2160" w:hanging="720"/>
        <w:rPr>
          <w:rFonts w:ascii="Times New Roman" w:hAnsi="Times New Roman" w:cs="Times New Roman"/>
          <w:sz w:val="24"/>
          <w:szCs w:val="24"/>
          <w:u w:val="single"/>
        </w:rPr>
      </w:pPr>
    </w:p>
    <w:p w14:paraId="2D84969A" w14:textId="22D333C5" w:rsidR="00BC4DEB" w:rsidRDefault="00BC4DEB" w:rsidP="00840AC6">
      <w:pPr>
        <w:spacing w:after="0" w:line="240" w:lineRule="auto"/>
        <w:ind w:left="2160" w:hanging="720"/>
        <w:rPr>
          <w:rFonts w:ascii="Times New Roman" w:hAnsi="Times New Roman" w:cs="Times New Roman"/>
          <w:sz w:val="24"/>
          <w:szCs w:val="24"/>
        </w:rPr>
      </w:pPr>
      <w:r w:rsidRPr="00BC4DEB">
        <w:rPr>
          <w:rFonts w:ascii="Times New Roman" w:hAnsi="Times New Roman" w:cs="Times New Roman"/>
          <w:sz w:val="24"/>
          <w:szCs w:val="24"/>
        </w:rPr>
        <w:tab/>
      </w:r>
      <w:r w:rsidRPr="00BC4DEB">
        <w:rPr>
          <w:rFonts w:ascii="Times New Roman" w:hAnsi="Times New Roman" w:cs="Times New Roman"/>
          <w:sz w:val="24"/>
          <w:szCs w:val="24"/>
        </w:rPr>
        <w:tab/>
      </w:r>
      <w:r w:rsidRPr="00BC4DEB">
        <w:rPr>
          <w:rFonts w:ascii="Times New Roman" w:hAnsi="Times New Roman" w:cs="Times New Roman"/>
          <w:sz w:val="24"/>
          <w:szCs w:val="24"/>
          <w:u w:val="single"/>
        </w:rPr>
        <w:t>(B)</w:t>
      </w:r>
      <w:r w:rsidRPr="00BC4DEB">
        <w:rPr>
          <w:rFonts w:ascii="Times New Roman" w:hAnsi="Times New Roman" w:cs="Times New Roman"/>
          <w:sz w:val="24"/>
          <w:szCs w:val="24"/>
          <w:u w:val="single"/>
        </w:rPr>
        <w:tab/>
      </w:r>
      <w:r w:rsidR="003D56B6" w:rsidRPr="00BC4DEB">
        <w:rPr>
          <w:rFonts w:ascii="Times New Roman" w:hAnsi="Times New Roman" w:cs="Times New Roman"/>
          <w:sz w:val="24"/>
          <w:szCs w:val="24"/>
          <w:u w:val="single"/>
        </w:rPr>
        <w:t>Chapter 611, Mental Health Records</w:t>
      </w:r>
      <w:r w:rsidRPr="00BC4DEB">
        <w:rPr>
          <w:rFonts w:ascii="Times New Roman" w:hAnsi="Times New Roman" w:cs="Times New Roman"/>
          <w:sz w:val="24"/>
          <w:szCs w:val="24"/>
          <w:u w:val="single"/>
        </w:rPr>
        <w:t>;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00D666A" w14:textId="77777777" w:rsidR="00BC4DEB" w:rsidRDefault="00BC4DEB" w:rsidP="00840AC6">
      <w:pPr>
        <w:spacing w:after="0" w:line="240" w:lineRule="auto"/>
        <w:ind w:left="2160" w:hanging="720"/>
        <w:rPr>
          <w:rFonts w:ascii="Times New Roman" w:hAnsi="Times New Roman" w:cs="Times New Roman"/>
          <w:sz w:val="24"/>
          <w:szCs w:val="24"/>
        </w:rPr>
      </w:pPr>
    </w:p>
    <w:p w14:paraId="756A3276" w14:textId="11D35AF6" w:rsidR="00840AC6" w:rsidRDefault="00840AC6" w:rsidP="00840AC6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  <w:r w:rsidRPr="00840AC6">
        <w:rPr>
          <w:rFonts w:ascii="Times New Roman" w:hAnsi="Times New Roman" w:cs="Times New Roman"/>
          <w:sz w:val="24"/>
          <w:szCs w:val="24"/>
        </w:rPr>
        <w:t xml:space="preserve">(2) </w:t>
      </w:r>
      <w:r>
        <w:rPr>
          <w:rFonts w:ascii="Times New Roman" w:hAnsi="Times New Roman" w:cs="Times New Roman"/>
          <w:sz w:val="24"/>
          <w:szCs w:val="24"/>
        </w:rPr>
        <w:tab/>
      </w:r>
      <w:r w:rsidRPr="00840AC6">
        <w:rPr>
          <w:rFonts w:ascii="Times New Roman" w:hAnsi="Times New Roman" w:cs="Times New Roman"/>
          <w:sz w:val="24"/>
          <w:szCs w:val="24"/>
        </w:rPr>
        <w:t>Family Code:</w:t>
      </w:r>
    </w:p>
    <w:p w14:paraId="68BF562E" w14:textId="77777777" w:rsidR="00840AC6" w:rsidRDefault="00840AC6" w:rsidP="00840AC6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</w:p>
    <w:p w14:paraId="0DA177B6" w14:textId="38B28DD8" w:rsidR="00840AC6" w:rsidRDefault="00840AC6" w:rsidP="00840AC6">
      <w:pPr>
        <w:spacing w:after="0" w:line="240" w:lineRule="auto"/>
        <w:ind w:left="3600" w:hanging="720"/>
        <w:rPr>
          <w:rFonts w:ascii="Times New Roman" w:hAnsi="Times New Roman" w:cs="Times New Roman"/>
          <w:sz w:val="24"/>
          <w:szCs w:val="24"/>
        </w:rPr>
      </w:pPr>
      <w:r w:rsidRPr="00840AC6">
        <w:rPr>
          <w:rFonts w:ascii="Times New Roman" w:hAnsi="Times New Roman" w:cs="Times New Roman"/>
          <w:sz w:val="24"/>
          <w:szCs w:val="24"/>
        </w:rPr>
        <w:t xml:space="preserve">(A) </w:t>
      </w:r>
      <w:r>
        <w:rPr>
          <w:rFonts w:ascii="Times New Roman" w:hAnsi="Times New Roman" w:cs="Times New Roman"/>
          <w:sz w:val="24"/>
          <w:szCs w:val="24"/>
        </w:rPr>
        <w:tab/>
      </w:r>
      <w:r w:rsidRPr="00840AC6">
        <w:rPr>
          <w:rFonts w:ascii="Times New Roman" w:hAnsi="Times New Roman" w:cs="Times New Roman"/>
          <w:sz w:val="24"/>
          <w:szCs w:val="24"/>
        </w:rPr>
        <w:t xml:space="preserve">Chapter 32, Consent to Medical, Dental, Psychological and Surgical Treatment, </w:t>
      </w:r>
    </w:p>
    <w:p w14:paraId="5115A30E" w14:textId="77777777" w:rsidR="00696CE4" w:rsidRDefault="00696CE4" w:rsidP="00840AC6">
      <w:pPr>
        <w:spacing w:after="0" w:line="240" w:lineRule="auto"/>
        <w:ind w:left="3600" w:hanging="720"/>
        <w:rPr>
          <w:rFonts w:ascii="Times New Roman" w:hAnsi="Times New Roman" w:cs="Times New Roman"/>
          <w:sz w:val="24"/>
          <w:szCs w:val="24"/>
        </w:rPr>
      </w:pPr>
    </w:p>
    <w:p w14:paraId="1017B21A" w14:textId="774BC570" w:rsidR="004C0D0F" w:rsidRPr="00DF7447" w:rsidRDefault="00696CE4" w:rsidP="00840AC6">
      <w:pPr>
        <w:spacing w:after="0" w:line="240" w:lineRule="auto"/>
        <w:ind w:left="3600" w:hanging="720"/>
        <w:rPr>
          <w:rFonts w:ascii="Times New Roman" w:hAnsi="Times New Roman" w:cs="Times New Roman"/>
          <w:sz w:val="24"/>
          <w:szCs w:val="24"/>
          <w:u w:val="single"/>
        </w:rPr>
      </w:pPr>
      <w:r w:rsidRPr="00DF7447">
        <w:rPr>
          <w:rFonts w:ascii="Times New Roman" w:hAnsi="Times New Roman" w:cs="Times New Roman"/>
          <w:sz w:val="24"/>
          <w:szCs w:val="24"/>
          <w:u w:val="single"/>
        </w:rPr>
        <w:t>(B)</w:t>
      </w:r>
      <w:r w:rsidRPr="00DF7447">
        <w:rPr>
          <w:rFonts w:ascii="Times New Roman" w:hAnsi="Times New Roman" w:cs="Times New Roman"/>
          <w:sz w:val="24"/>
          <w:szCs w:val="24"/>
          <w:u w:val="single"/>
        </w:rPr>
        <w:tab/>
      </w:r>
      <w:r w:rsidR="004C0D0F" w:rsidRPr="00DF7447">
        <w:rPr>
          <w:rFonts w:ascii="Times New Roman" w:hAnsi="Times New Roman" w:cs="Times New Roman"/>
          <w:sz w:val="24"/>
          <w:szCs w:val="24"/>
          <w:u w:val="single"/>
        </w:rPr>
        <w:t xml:space="preserve">Chapter 34, Authorization Agreement for Nonparent Adult Caregiver; </w:t>
      </w:r>
    </w:p>
    <w:p w14:paraId="2B9B5716" w14:textId="77777777" w:rsidR="004C0D0F" w:rsidRPr="00DF7447" w:rsidRDefault="004C0D0F" w:rsidP="00840AC6">
      <w:pPr>
        <w:spacing w:after="0" w:line="240" w:lineRule="auto"/>
        <w:ind w:left="3600" w:hanging="720"/>
        <w:rPr>
          <w:rFonts w:ascii="Times New Roman" w:hAnsi="Times New Roman" w:cs="Times New Roman"/>
          <w:sz w:val="24"/>
          <w:szCs w:val="24"/>
          <w:u w:val="single"/>
        </w:rPr>
      </w:pPr>
    </w:p>
    <w:p w14:paraId="28EBB1E0" w14:textId="5360FF2A" w:rsidR="004C0D0F" w:rsidRPr="00DF7447" w:rsidRDefault="004C0D0F" w:rsidP="00840AC6">
      <w:pPr>
        <w:spacing w:after="0" w:line="240" w:lineRule="auto"/>
        <w:ind w:left="3600" w:hanging="720"/>
        <w:rPr>
          <w:rFonts w:ascii="Times New Roman" w:hAnsi="Times New Roman" w:cs="Times New Roman"/>
          <w:sz w:val="24"/>
          <w:szCs w:val="24"/>
          <w:u w:val="single"/>
        </w:rPr>
      </w:pPr>
      <w:r w:rsidRPr="00DF7447">
        <w:rPr>
          <w:rFonts w:ascii="Times New Roman" w:hAnsi="Times New Roman" w:cs="Times New Roman"/>
          <w:sz w:val="24"/>
          <w:szCs w:val="24"/>
          <w:u w:val="single"/>
        </w:rPr>
        <w:t>(C)</w:t>
      </w:r>
      <w:r w:rsidRPr="00DF7447">
        <w:rPr>
          <w:rFonts w:ascii="Times New Roman" w:hAnsi="Times New Roman" w:cs="Times New Roman"/>
          <w:sz w:val="24"/>
          <w:szCs w:val="24"/>
          <w:u w:val="single"/>
        </w:rPr>
        <w:tab/>
        <w:t xml:space="preserve">Chapter 35, Temporary Authorization for Care of Minor Child; </w:t>
      </w:r>
    </w:p>
    <w:p w14:paraId="77CA4E8A" w14:textId="77777777" w:rsidR="004C0D0F" w:rsidRPr="00DF7447" w:rsidRDefault="004C0D0F" w:rsidP="00840AC6">
      <w:pPr>
        <w:spacing w:after="0" w:line="240" w:lineRule="auto"/>
        <w:ind w:left="3600" w:hanging="720"/>
        <w:rPr>
          <w:rFonts w:ascii="Times New Roman" w:hAnsi="Times New Roman" w:cs="Times New Roman"/>
          <w:sz w:val="24"/>
          <w:szCs w:val="24"/>
          <w:u w:val="single"/>
        </w:rPr>
      </w:pPr>
    </w:p>
    <w:p w14:paraId="0F7AC14E" w14:textId="67BD623D" w:rsidR="004C0D0F" w:rsidRPr="00DF7447" w:rsidRDefault="004C0D0F" w:rsidP="00840AC6">
      <w:pPr>
        <w:spacing w:after="0" w:line="240" w:lineRule="auto"/>
        <w:ind w:left="3600" w:hanging="720"/>
        <w:rPr>
          <w:rFonts w:ascii="Times New Roman" w:hAnsi="Times New Roman" w:cs="Times New Roman"/>
          <w:sz w:val="24"/>
          <w:szCs w:val="24"/>
          <w:u w:val="single"/>
        </w:rPr>
      </w:pPr>
      <w:r w:rsidRPr="00DF7447">
        <w:rPr>
          <w:rFonts w:ascii="Times New Roman" w:hAnsi="Times New Roman" w:cs="Times New Roman"/>
          <w:sz w:val="24"/>
          <w:szCs w:val="24"/>
          <w:u w:val="single"/>
        </w:rPr>
        <w:t>(D)</w:t>
      </w:r>
      <w:r w:rsidRPr="00DF7447">
        <w:rPr>
          <w:rFonts w:ascii="Times New Roman" w:hAnsi="Times New Roman" w:cs="Times New Roman"/>
          <w:sz w:val="24"/>
          <w:szCs w:val="24"/>
          <w:u w:val="single"/>
        </w:rPr>
        <w:tab/>
        <w:t xml:space="preserve">Chapter 35A, Temporary Authorization for Inpatient Mental Health Services for Minor Child; </w:t>
      </w:r>
    </w:p>
    <w:p w14:paraId="543C9B62" w14:textId="77777777" w:rsidR="004C0D0F" w:rsidRPr="00DF7447" w:rsidRDefault="004C0D0F" w:rsidP="00840AC6">
      <w:pPr>
        <w:spacing w:after="0" w:line="240" w:lineRule="auto"/>
        <w:ind w:left="3600" w:hanging="720"/>
        <w:rPr>
          <w:rFonts w:ascii="Times New Roman" w:hAnsi="Times New Roman" w:cs="Times New Roman"/>
          <w:sz w:val="24"/>
          <w:szCs w:val="24"/>
          <w:u w:val="single"/>
        </w:rPr>
      </w:pPr>
    </w:p>
    <w:p w14:paraId="4FAA6E1F" w14:textId="6DB7AA8A" w:rsidR="00696CE4" w:rsidRPr="00696CE4" w:rsidRDefault="004C0D0F" w:rsidP="00840AC6">
      <w:pPr>
        <w:spacing w:after="0" w:line="240" w:lineRule="auto"/>
        <w:ind w:left="3600" w:hanging="720"/>
        <w:rPr>
          <w:rFonts w:ascii="Times New Roman" w:hAnsi="Times New Roman" w:cs="Times New Roman"/>
          <w:sz w:val="24"/>
          <w:szCs w:val="24"/>
          <w:u w:val="single"/>
        </w:rPr>
      </w:pPr>
      <w:r w:rsidRPr="00DF7447">
        <w:rPr>
          <w:rFonts w:ascii="Times New Roman" w:hAnsi="Times New Roman" w:cs="Times New Roman"/>
          <w:sz w:val="24"/>
          <w:szCs w:val="24"/>
          <w:u w:val="single"/>
        </w:rPr>
        <w:t>(E)</w:t>
      </w:r>
      <w:r w:rsidRPr="00DF7447">
        <w:rPr>
          <w:rFonts w:ascii="Times New Roman" w:hAnsi="Times New Roman" w:cs="Times New Roman"/>
          <w:sz w:val="24"/>
          <w:szCs w:val="24"/>
          <w:u w:val="single"/>
        </w:rPr>
        <w:tab/>
      </w:r>
      <w:r w:rsidR="00696CE4" w:rsidRPr="00DF7447">
        <w:rPr>
          <w:rFonts w:ascii="Times New Roman" w:hAnsi="Times New Roman" w:cs="Times New Roman"/>
          <w:sz w:val="24"/>
          <w:szCs w:val="24"/>
          <w:u w:val="single"/>
        </w:rPr>
        <w:t>Chapter 107, Special Appointments, Child Custody Evaluations and Adoption Evaluations;</w:t>
      </w:r>
    </w:p>
    <w:p w14:paraId="1BC73FCB" w14:textId="77777777" w:rsidR="00840AC6" w:rsidRDefault="00840AC6" w:rsidP="00840AC6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</w:p>
    <w:p w14:paraId="4F018031" w14:textId="0714A545" w:rsidR="00840AC6" w:rsidRDefault="00840AC6" w:rsidP="00840AC6">
      <w:pPr>
        <w:spacing w:after="0" w:line="240" w:lineRule="auto"/>
        <w:ind w:left="3600" w:hanging="720"/>
        <w:rPr>
          <w:rFonts w:ascii="Times New Roman" w:hAnsi="Times New Roman" w:cs="Times New Roman"/>
          <w:sz w:val="24"/>
          <w:szCs w:val="24"/>
        </w:rPr>
      </w:pPr>
      <w:r w:rsidRPr="00696CE4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4C0D0F">
        <w:rPr>
          <w:rFonts w:ascii="Times New Roman" w:hAnsi="Times New Roman" w:cs="Times New Roman"/>
          <w:sz w:val="24"/>
          <w:szCs w:val="24"/>
          <w:u w:val="single"/>
        </w:rPr>
        <w:t>F</w:t>
      </w:r>
      <w:r w:rsidR="00696CE4" w:rsidRPr="00696CE4">
        <w:rPr>
          <w:rFonts w:ascii="Times New Roman" w:hAnsi="Times New Roman" w:cs="Times New Roman"/>
          <w:sz w:val="24"/>
          <w:szCs w:val="24"/>
          <w:u w:val="single"/>
        </w:rPr>
        <w:t>)</w:t>
      </w:r>
      <w:r w:rsidR="00696CE4" w:rsidRPr="00696CE4">
        <w:rPr>
          <w:rFonts w:ascii="Times New Roman" w:hAnsi="Times New Roman" w:cs="Times New Roman"/>
          <w:strike/>
          <w:sz w:val="24"/>
          <w:szCs w:val="24"/>
        </w:rPr>
        <w:t>(</w:t>
      </w:r>
      <w:r w:rsidRPr="00696CE4">
        <w:rPr>
          <w:rFonts w:ascii="Times New Roman" w:hAnsi="Times New Roman" w:cs="Times New Roman"/>
          <w:strike/>
          <w:sz w:val="24"/>
          <w:szCs w:val="24"/>
        </w:rPr>
        <w:t>B)</w:t>
      </w:r>
      <w:r w:rsidRPr="00840A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840AC6">
        <w:rPr>
          <w:rFonts w:ascii="Times New Roman" w:hAnsi="Times New Roman" w:cs="Times New Roman"/>
          <w:sz w:val="24"/>
          <w:szCs w:val="24"/>
        </w:rPr>
        <w:t xml:space="preserve">Chapter 153, Rights to Parents and Other Conservators to Consent to Treatment and Access to Child's Records, and </w:t>
      </w:r>
    </w:p>
    <w:p w14:paraId="144F13AD" w14:textId="77777777" w:rsidR="00840AC6" w:rsidRDefault="00840AC6" w:rsidP="00840AC6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</w:p>
    <w:p w14:paraId="0B1254B4" w14:textId="46956E92" w:rsidR="00840AC6" w:rsidRDefault="00840AC6" w:rsidP="00840AC6">
      <w:pPr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  <w:r w:rsidRPr="00696CE4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4C0D0F">
        <w:rPr>
          <w:rFonts w:ascii="Times New Roman" w:hAnsi="Times New Roman" w:cs="Times New Roman"/>
          <w:sz w:val="24"/>
          <w:szCs w:val="24"/>
          <w:u w:val="single"/>
        </w:rPr>
        <w:t>G</w:t>
      </w:r>
      <w:r w:rsidR="00696CE4" w:rsidRPr="00696CE4">
        <w:rPr>
          <w:rFonts w:ascii="Times New Roman" w:hAnsi="Times New Roman" w:cs="Times New Roman"/>
          <w:sz w:val="24"/>
          <w:szCs w:val="24"/>
          <w:u w:val="single"/>
        </w:rPr>
        <w:t>)</w:t>
      </w:r>
      <w:r w:rsidR="00696CE4" w:rsidRPr="00696CE4">
        <w:rPr>
          <w:rFonts w:ascii="Times New Roman" w:hAnsi="Times New Roman" w:cs="Times New Roman"/>
          <w:strike/>
          <w:sz w:val="24"/>
          <w:szCs w:val="24"/>
        </w:rPr>
        <w:t>(</w:t>
      </w:r>
      <w:r w:rsidRPr="00696CE4">
        <w:rPr>
          <w:rFonts w:ascii="Times New Roman" w:hAnsi="Times New Roman" w:cs="Times New Roman"/>
          <w:strike/>
          <w:sz w:val="24"/>
          <w:szCs w:val="24"/>
        </w:rPr>
        <w:t>C)</w:t>
      </w:r>
      <w:r w:rsidRPr="00840A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840AC6">
        <w:rPr>
          <w:rFonts w:ascii="Times New Roman" w:hAnsi="Times New Roman" w:cs="Times New Roman"/>
          <w:sz w:val="24"/>
          <w:szCs w:val="24"/>
        </w:rPr>
        <w:t xml:space="preserve">Chapter 261, Duty to Report Child Abuse and Neglect; </w:t>
      </w:r>
    </w:p>
    <w:p w14:paraId="44D4A04C" w14:textId="77777777" w:rsidR="00840AC6" w:rsidRDefault="00840AC6" w:rsidP="00840AC6">
      <w:pPr>
        <w:spacing w:after="0" w:line="240" w:lineRule="auto"/>
        <w:ind w:left="2160" w:hanging="720"/>
        <w:rPr>
          <w:rFonts w:ascii="Times New Roman" w:hAnsi="Times New Roman" w:cs="Times New Roman"/>
          <w:sz w:val="24"/>
          <w:szCs w:val="24"/>
        </w:rPr>
      </w:pPr>
    </w:p>
    <w:p w14:paraId="7361BB8C" w14:textId="77BAF9DC" w:rsidR="00840AC6" w:rsidRDefault="00840AC6" w:rsidP="00840AC6">
      <w:pPr>
        <w:spacing w:after="0" w:line="240" w:lineRule="auto"/>
        <w:ind w:left="2880" w:hanging="720"/>
        <w:rPr>
          <w:rFonts w:ascii="Times New Roman" w:hAnsi="Times New Roman" w:cs="Times New Roman"/>
          <w:sz w:val="24"/>
          <w:szCs w:val="24"/>
        </w:rPr>
      </w:pPr>
      <w:r w:rsidRPr="00840AC6">
        <w:rPr>
          <w:rFonts w:ascii="Times New Roman" w:hAnsi="Times New Roman" w:cs="Times New Roman"/>
          <w:sz w:val="24"/>
          <w:szCs w:val="24"/>
        </w:rPr>
        <w:lastRenderedPageBreak/>
        <w:t xml:space="preserve">(3) </w:t>
      </w:r>
      <w:r>
        <w:rPr>
          <w:rFonts w:ascii="Times New Roman" w:hAnsi="Times New Roman" w:cs="Times New Roman"/>
          <w:sz w:val="24"/>
          <w:szCs w:val="24"/>
        </w:rPr>
        <w:tab/>
      </w:r>
      <w:r w:rsidRPr="00840AC6">
        <w:rPr>
          <w:rFonts w:ascii="Times New Roman" w:hAnsi="Times New Roman" w:cs="Times New Roman"/>
          <w:sz w:val="24"/>
          <w:szCs w:val="24"/>
        </w:rPr>
        <w:t xml:space="preserve">Human Resource Code, Chapter 48, Duty to Report Elder Abuse and Neglect; </w:t>
      </w:r>
    </w:p>
    <w:p w14:paraId="43691119" w14:textId="77777777" w:rsidR="00840AC6" w:rsidRDefault="00840AC6" w:rsidP="00840AC6">
      <w:pPr>
        <w:spacing w:after="0" w:line="240" w:lineRule="auto"/>
        <w:ind w:left="2160" w:hanging="720"/>
        <w:rPr>
          <w:rFonts w:ascii="Times New Roman" w:hAnsi="Times New Roman" w:cs="Times New Roman"/>
          <w:sz w:val="24"/>
          <w:szCs w:val="24"/>
        </w:rPr>
      </w:pPr>
    </w:p>
    <w:p w14:paraId="1E2EEDDB" w14:textId="02F3B7FD" w:rsidR="00840AC6" w:rsidRDefault="00840AC6" w:rsidP="00840AC6">
      <w:pPr>
        <w:spacing w:after="0" w:line="240" w:lineRule="auto"/>
        <w:ind w:left="2880" w:hanging="720"/>
        <w:rPr>
          <w:rFonts w:ascii="Times New Roman" w:hAnsi="Times New Roman" w:cs="Times New Roman"/>
          <w:sz w:val="24"/>
          <w:szCs w:val="24"/>
        </w:rPr>
      </w:pPr>
      <w:r w:rsidRPr="00840AC6">
        <w:rPr>
          <w:rFonts w:ascii="Times New Roman" w:hAnsi="Times New Roman" w:cs="Times New Roman"/>
          <w:sz w:val="24"/>
          <w:szCs w:val="24"/>
        </w:rPr>
        <w:t xml:space="preserve">(4) </w:t>
      </w:r>
      <w:r>
        <w:rPr>
          <w:rFonts w:ascii="Times New Roman" w:hAnsi="Times New Roman" w:cs="Times New Roman"/>
          <w:sz w:val="24"/>
          <w:szCs w:val="24"/>
        </w:rPr>
        <w:tab/>
      </w:r>
      <w:r w:rsidRPr="00840AC6">
        <w:rPr>
          <w:rFonts w:ascii="Times New Roman" w:hAnsi="Times New Roman" w:cs="Times New Roman"/>
          <w:sz w:val="24"/>
          <w:szCs w:val="24"/>
        </w:rPr>
        <w:t xml:space="preserve">Civil Practice and Remedy Code, Chapter 81, Duty to Report Sexual Exploitation of a Patient by a Mental Health Services Provider; </w:t>
      </w:r>
    </w:p>
    <w:p w14:paraId="6BB87C4E" w14:textId="77777777" w:rsidR="00840AC6" w:rsidRDefault="00840AC6" w:rsidP="00840AC6">
      <w:pPr>
        <w:spacing w:after="0" w:line="240" w:lineRule="auto"/>
        <w:ind w:left="2160" w:hanging="720"/>
        <w:rPr>
          <w:rFonts w:ascii="Times New Roman" w:hAnsi="Times New Roman" w:cs="Times New Roman"/>
          <w:sz w:val="24"/>
          <w:szCs w:val="24"/>
        </w:rPr>
      </w:pPr>
    </w:p>
    <w:p w14:paraId="6468DC4D" w14:textId="5AE61696" w:rsidR="00840AC6" w:rsidRDefault="00840AC6" w:rsidP="00840AC6">
      <w:pPr>
        <w:spacing w:after="0" w:line="240" w:lineRule="auto"/>
        <w:ind w:left="2880" w:hanging="720"/>
        <w:rPr>
          <w:rFonts w:ascii="Times New Roman" w:hAnsi="Times New Roman" w:cs="Times New Roman"/>
          <w:sz w:val="24"/>
          <w:szCs w:val="24"/>
        </w:rPr>
      </w:pPr>
      <w:r w:rsidRPr="00840AC6">
        <w:rPr>
          <w:rFonts w:ascii="Times New Roman" w:hAnsi="Times New Roman" w:cs="Times New Roman"/>
          <w:sz w:val="24"/>
          <w:szCs w:val="24"/>
        </w:rPr>
        <w:t xml:space="preserve">(5) </w:t>
      </w:r>
      <w:r>
        <w:rPr>
          <w:rFonts w:ascii="Times New Roman" w:hAnsi="Times New Roman" w:cs="Times New Roman"/>
          <w:sz w:val="24"/>
          <w:szCs w:val="24"/>
        </w:rPr>
        <w:tab/>
      </w:r>
      <w:r w:rsidRPr="00840AC6">
        <w:rPr>
          <w:rFonts w:ascii="Times New Roman" w:hAnsi="Times New Roman" w:cs="Times New Roman"/>
          <w:sz w:val="24"/>
          <w:szCs w:val="24"/>
        </w:rPr>
        <w:t xml:space="preserve">Insurance Code as it relates to submission of billing and third-party payments for mental health services provided by a licensee; </w:t>
      </w:r>
    </w:p>
    <w:p w14:paraId="780A3E41" w14:textId="77777777" w:rsidR="00840AC6" w:rsidRDefault="00840AC6" w:rsidP="00840AC6">
      <w:pPr>
        <w:spacing w:after="0" w:line="240" w:lineRule="auto"/>
        <w:ind w:left="2160" w:hanging="720"/>
        <w:rPr>
          <w:rFonts w:ascii="Times New Roman" w:hAnsi="Times New Roman" w:cs="Times New Roman"/>
          <w:sz w:val="24"/>
          <w:szCs w:val="24"/>
        </w:rPr>
      </w:pPr>
    </w:p>
    <w:p w14:paraId="64A0D6D8" w14:textId="763BEAC3" w:rsidR="00840AC6" w:rsidRDefault="00840AC6" w:rsidP="00840AC6">
      <w:pPr>
        <w:spacing w:after="0" w:line="240" w:lineRule="auto"/>
        <w:ind w:left="2880" w:hanging="720"/>
        <w:rPr>
          <w:rFonts w:ascii="Times New Roman" w:hAnsi="Times New Roman" w:cs="Times New Roman"/>
          <w:strike/>
          <w:sz w:val="24"/>
          <w:szCs w:val="24"/>
        </w:rPr>
      </w:pPr>
      <w:r w:rsidRPr="00840AC6">
        <w:rPr>
          <w:rFonts w:ascii="Times New Roman" w:hAnsi="Times New Roman" w:cs="Times New Roman"/>
          <w:sz w:val="24"/>
          <w:szCs w:val="24"/>
        </w:rPr>
        <w:t xml:space="preserve">(6) </w:t>
      </w:r>
      <w:r>
        <w:rPr>
          <w:rFonts w:ascii="Times New Roman" w:hAnsi="Times New Roman" w:cs="Times New Roman"/>
          <w:sz w:val="24"/>
          <w:szCs w:val="24"/>
        </w:rPr>
        <w:tab/>
      </w:r>
      <w:r w:rsidRPr="00840AC6">
        <w:rPr>
          <w:rFonts w:ascii="Times New Roman" w:hAnsi="Times New Roman" w:cs="Times New Roman"/>
          <w:sz w:val="24"/>
          <w:szCs w:val="24"/>
        </w:rPr>
        <w:t>Code of Criminal Procedure</w:t>
      </w:r>
      <w:r w:rsidR="001554BA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1554BA">
        <w:rPr>
          <w:rFonts w:ascii="Times New Roman" w:hAnsi="Times New Roman" w:cs="Times New Roman"/>
          <w:strike/>
          <w:sz w:val="24"/>
          <w:szCs w:val="24"/>
        </w:rPr>
        <w:t xml:space="preserve">, Chapter 46B, Incompetency to Stand Trial, and Chapter 46C, Insanity Defense; </w:t>
      </w:r>
    </w:p>
    <w:p w14:paraId="32EB1B71" w14:textId="77777777" w:rsidR="001554BA" w:rsidRDefault="001554BA" w:rsidP="00840AC6">
      <w:pPr>
        <w:spacing w:after="0" w:line="240" w:lineRule="auto"/>
        <w:ind w:left="2880" w:hanging="720"/>
        <w:rPr>
          <w:rFonts w:ascii="Times New Roman" w:hAnsi="Times New Roman" w:cs="Times New Roman"/>
          <w:strike/>
          <w:sz w:val="24"/>
          <w:szCs w:val="24"/>
        </w:rPr>
      </w:pPr>
    </w:p>
    <w:p w14:paraId="7CAA5CE6" w14:textId="75E7A2CD" w:rsidR="001554BA" w:rsidRPr="001554BA" w:rsidRDefault="001554BA" w:rsidP="00840AC6">
      <w:pPr>
        <w:spacing w:after="0" w:line="240" w:lineRule="auto"/>
        <w:ind w:left="2880" w:hanging="72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54BA">
        <w:rPr>
          <w:rFonts w:ascii="Times New Roman" w:hAnsi="Times New Roman" w:cs="Times New Roman"/>
          <w:sz w:val="24"/>
          <w:szCs w:val="24"/>
          <w:u w:val="single"/>
        </w:rPr>
        <w:t xml:space="preserve">(A) </w:t>
      </w:r>
      <w:r w:rsidRPr="001554BA">
        <w:rPr>
          <w:rFonts w:ascii="Times New Roman" w:hAnsi="Times New Roman" w:cs="Times New Roman"/>
          <w:sz w:val="24"/>
          <w:szCs w:val="24"/>
          <w:u w:val="single"/>
        </w:rPr>
        <w:tab/>
        <w:t>Chapter 46B, Incompetency to Stand Trial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1554BA">
        <w:rPr>
          <w:rFonts w:ascii="Times New Roman" w:hAnsi="Times New Roman" w:cs="Times New Roman"/>
          <w:sz w:val="24"/>
          <w:szCs w:val="24"/>
          <w:u w:val="single"/>
        </w:rPr>
        <w:t xml:space="preserve"> and </w:t>
      </w:r>
    </w:p>
    <w:p w14:paraId="51396CD0" w14:textId="77777777" w:rsidR="001554BA" w:rsidRPr="001554BA" w:rsidRDefault="001554BA" w:rsidP="00840AC6">
      <w:pPr>
        <w:spacing w:after="0" w:line="240" w:lineRule="auto"/>
        <w:ind w:left="2880" w:hanging="720"/>
        <w:rPr>
          <w:rFonts w:ascii="Times New Roman" w:hAnsi="Times New Roman" w:cs="Times New Roman"/>
          <w:sz w:val="24"/>
          <w:szCs w:val="24"/>
          <w:u w:val="single"/>
        </w:rPr>
      </w:pPr>
    </w:p>
    <w:p w14:paraId="10E4D246" w14:textId="7630939C" w:rsidR="001554BA" w:rsidRPr="001554BA" w:rsidRDefault="001554BA" w:rsidP="001554BA">
      <w:pPr>
        <w:spacing w:after="0" w:line="240" w:lineRule="auto"/>
        <w:ind w:left="2880"/>
        <w:rPr>
          <w:rFonts w:ascii="Times New Roman" w:hAnsi="Times New Roman" w:cs="Times New Roman"/>
          <w:sz w:val="24"/>
          <w:szCs w:val="24"/>
          <w:u w:val="single"/>
        </w:rPr>
      </w:pPr>
      <w:r w:rsidRPr="001554BA">
        <w:rPr>
          <w:rFonts w:ascii="Times New Roman" w:hAnsi="Times New Roman" w:cs="Times New Roman"/>
          <w:sz w:val="24"/>
          <w:szCs w:val="24"/>
          <w:u w:val="single"/>
        </w:rPr>
        <w:t>(B)</w:t>
      </w:r>
      <w:r w:rsidRPr="001554BA">
        <w:rPr>
          <w:rFonts w:ascii="Times New Roman" w:hAnsi="Times New Roman" w:cs="Times New Roman"/>
          <w:sz w:val="24"/>
          <w:szCs w:val="24"/>
          <w:u w:val="single"/>
        </w:rPr>
        <w:tab/>
        <w:t>Chapter 46C, Insanity Defense;</w:t>
      </w:r>
    </w:p>
    <w:p w14:paraId="2020EC91" w14:textId="77777777" w:rsidR="00840AC6" w:rsidRDefault="00840AC6" w:rsidP="00840AC6">
      <w:pPr>
        <w:spacing w:after="0" w:line="240" w:lineRule="auto"/>
        <w:ind w:left="2160" w:hanging="720"/>
        <w:rPr>
          <w:rFonts w:ascii="Times New Roman" w:hAnsi="Times New Roman" w:cs="Times New Roman"/>
          <w:sz w:val="24"/>
          <w:szCs w:val="24"/>
        </w:rPr>
      </w:pPr>
    </w:p>
    <w:p w14:paraId="2ED2CDC8" w14:textId="5B86C01F" w:rsidR="00840AC6" w:rsidRDefault="00840AC6" w:rsidP="00840AC6">
      <w:pPr>
        <w:spacing w:after="0" w:line="240" w:lineRule="auto"/>
        <w:ind w:left="2880" w:hanging="720"/>
        <w:rPr>
          <w:rFonts w:ascii="Times New Roman" w:hAnsi="Times New Roman" w:cs="Times New Roman"/>
          <w:sz w:val="24"/>
          <w:szCs w:val="24"/>
        </w:rPr>
      </w:pPr>
      <w:r w:rsidRPr="00840AC6">
        <w:rPr>
          <w:rFonts w:ascii="Times New Roman" w:hAnsi="Times New Roman" w:cs="Times New Roman"/>
          <w:sz w:val="24"/>
          <w:szCs w:val="24"/>
        </w:rPr>
        <w:t xml:space="preserve">(7) </w:t>
      </w:r>
      <w:r>
        <w:rPr>
          <w:rFonts w:ascii="Times New Roman" w:hAnsi="Times New Roman" w:cs="Times New Roman"/>
          <w:sz w:val="24"/>
          <w:szCs w:val="24"/>
        </w:rPr>
        <w:tab/>
      </w:r>
      <w:r w:rsidRPr="00840AC6">
        <w:rPr>
          <w:rFonts w:ascii="Times New Roman" w:hAnsi="Times New Roman" w:cs="Times New Roman"/>
          <w:sz w:val="24"/>
          <w:szCs w:val="24"/>
        </w:rPr>
        <w:t>Occupations Code</w:t>
      </w:r>
      <w:r w:rsidR="001554BA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1554BA">
        <w:rPr>
          <w:rFonts w:ascii="Times New Roman" w:hAnsi="Times New Roman" w:cs="Times New Roman"/>
          <w:strike/>
          <w:sz w:val="24"/>
          <w:szCs w:val="24"/>
        </w:rPr>
        <w:t xml:space="preserve">, Chapter 102, Solicitation of Patients; Chapter 104, Healing Art Practitioners; Chapter 105, Unprofessional Conduct; and Chapter 113, Mental Health Telemedicine and Telehealth Services; </w:t>
      </w:r>
    </w:p>
    <w:p w14:paraId="10DA14AB" w14:textId="77777777" w:rsidR="001554BA" w:rsidRDefault="001554BA" w:rsidP="00840AC6">
      <w:pPr>
        <w:spacing w:after="0" w:line="240" w:lineRule="auto"/>
        <w:ind w:left="2160" w:hanging="720"/>
        <w:rPr>
          <w:rFonts w:ascii="Times New Roman" w:hAnsi="Times New Roman" w:cs="Times New Roman"/>
          <w:sz w:val="24"/>
          <w:szCs w:val="24"/>
        </w:rPr>
      </w:pPr>
    </w:p>
    <w:p w14:paraId="1401A306" w14:textId="77777777" w:rsidR="001554BA" w:rsidRPr="001554BA" w:rsidRDefault="001554BA" w:rsidP="001554BA">
      <w:pPr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4"/>
          <w:u w:val="single"/>
        </w:rPr>
      </w:pPr>
      <w:r w:rsidRPr="001554BA">
        <w:rPr>
          <w:rFonts w:ascii="Times New Roman" w:hAnsi="Times New Roman" w:cs="Times New Roman"/>
          <w:sz w:val="24"/>
          <w:szCs w:val="24"/>
          <w:u w:val="single"/>
        </w:rPr>
        <w:t>(A)</w:t>
      </w:r>
      <w:r w:rsidRPr="001554BA">
        <w:rPr>
          <w:rFonts w:ascii="Times New Roman" w:hAnsi="Times New Roman" w:cs="Times New Roman"/>
          <w:sz w:val="24"/>
          <w:szCs w:val="24"/>
          <w:u w:val="single"/>
        </w:rPr>
        <w:tab/>
        <w:t xml:space="preserve">Chapter 102, Solicitation of Patients; </w:t>
      </w:r>
    </w:p>
    <w:p w14:paraId="00B78094" w14:textId="77777777" w:rsidR="001554BA" w:rsidRPr="001554BA" w:rsidRDefault="001554BA" w:rsidP="001554BA">
      <w:pPr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4"/>
          <w:u w:val="single"/>
        </w:rPr>
      </w:pPr>
    </w:p>
    <w:p w14:paraId="70142985" w14:textId="0BCD0952" w:rsidR="001554BA" w:rsidRPr="001554BA" w:rsidRDefault="001554BA" w:rsidP="001554BA">
      <w:pPr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4"/>
          <w:u w:val="single"/>
        </w:rPr>
      </w:pPr>
      <w:r w:rsidRPr="001554BA">
        <w:rPr>
          <w:rFonts w:ascii="Times New Roman" w:hAnsi="Times New Roman" w:cs="Times New Roman"/>
          <w:sz w:val="24"/>
          <w:szCs w:val="24"/>
          <w:u w:val="single"/>
        </w:rPr>
        <w:t>(B)</w:t>
      </w:r>
      <w:r w:rsidRPr="001554BA">
        <w:rPr>
          <w:rFonts w:ascii="Times New Roman" w:hAnsi="Times New Roman" w:cs="Times New Roman"/>
          <w:sz w:val="24"/>
          <w:szCs w:val="24"/>
          <w:u w:val="single"/>
        </w:rPr>
        <w:tab/>
        <w:t xml:space="preserve">Chapter 104, Healing Art Practitioners; </w:t>
      </w:r>
    </w:p>
    <w:p w14:paraId="51F1CD95" w14:textId="77777777" w:rsidR="001554BA" w:rsidRPr="001554BA" w:rsidRDefault="001554BA" w:rsidP="001554BA">
      <w:pPr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4"/>
          <w:u w:val="single"/>
        </w:rPr>
      </w:pPr>
    </w:p>
    <w:p w14:paraId="601B83DB" w14:textId="5B2C1507" w:rsidR="001554BA" w:rsidRPr="001554BA" w:rsidRDefault="001554BA" w:rsidP="001554BA">
      <w:pPr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4"/>
          <w:u w:val="single"/>
        </w:rPr>
      </w:pPr>
      <w:r w:rsidRPr="001554BA">
        <w:rPr>
          <w:rFonts w:ascii="Times New Roman" w:hAnsi="Times New Roman" w:cs="Times New Roman"/>
          <w:sz w:val="24"/>
          <w:szCs w:val="24"/>
          <w:u w:val="single"/>
        </w:rPr>
        <w:t>(C)</w:t>
      </w:r>
      <w:r w:rsidRPr="001554BA">
        <w:rPr>
          <w:rFonts w:ascii="Times New Roman" w:hAnsi="Times New Roman" w:cs="Times New Roman"/>
          <w:sz w:val="24"/>
          <w:szCs w:val="24"/>
          <w:u w:val="single"/>
        </w:rPr>
        <w:tab/>
        <w:t xml:space="preserve">Chapter 105, Unprofessional Conduct; </w:t>
      </w:r>
    </w:p>
    <w:p w14:paraId="482349A9" w14:textId="77777777" w:rsidR="001554BA" w:rsidRPr="001554BA" w:rsidRDefault="001554BA" w:rsidP="001554BA">
      <w:pPr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4"/>
          <w:u w:val="single"/>
        </w:rPr>
      </w:pPr>
    </w:p>
    <w:p w14:paraId="2A68D352" w14:textId="1F7EB680" w:rsidR="00840AC6" w:rsidRDefault="001554BA" w:rsidP="001554BA">
      <w:pPr>
        <w:spacing w:after="0" w:line="240" w:lineRule="auto"/>
        <w:ind w:left="3600" w:hanging="720"/>
        <w:rPr>
          <w:rFonts w:ascii="Times New Roman" w:hAnsi="Times New Roman" w:cs="Times New Roman"/>
          <w:sz w:val="24"/>
          <w:szCs w:val="24"/>
          <w:u w:val="single"/>
        </w:rPr>
      </w:pPr>
      <w:r w:rsidRPr="001554BA">
        <w:rPr>
          <w:rFonts w:ascii="Times New Roman" w:hAnsi="Times New Roman" w:cs="Times New Roman"/>
          <w:sz w:val="24"/>
          <w:szCs w:val="24"/>
          <w:u w:val="single"/>
        </w:rPr>
        <w:t>(D)</w:t>
      </w:r>
      <w:r w:rsidRPr="001554BA">
        <w:rPr>
          <w:rFonts w:ascii="Times New Roman" w:hAnsi="Times New Roman" w:cs="Times New Roman"/>
          <w:sz w:val="24"/>
          <w:szCs w:val="24"/>
          <w:u w:val="single"/>
        </w:rPr>
        <w:tab/>
        <w:t>Chapter 113, Mental Health Telemedicine and Telehealth Services;</w:t>
      </w:r>
      <w:r w:rsidR="00BB3E4E">
        <w:rPr>
          <w:rFonts w:ascii="Times New Roman" w:hAnsi="Times New Roman" w:cs="Times New Roman"/>
          <w:sz w:val="24"/>
          <w:szCs w:val="24"/>
          <w:u w:val="single"/>
        </w:rPr>
        <w:t xml:space="preserve"> and </w:t>
      </w:r>
    </w:p>
    <w:p w14:paraId="144C2848" w14:textId="77777777" w:rsidR="00BB3E4E" w:rsidRDefault="00BB3E4E" w:rsidP="001554BA">
      <w:pPr>
        <w:spacing w:after="0" w:line="240" w:lineRule="auto"/>
        <w:ind w:left="3600" w:hanging="720"/>
        <w:rPr>
          <w:rFonts w:ascii="Times New Roman" w:hAnsi="Times New Roman" w:cs="Times New Roman"/>
          <w:sz w:val="24"/>
          <w:szCs w:val="24"/>
          <w:u w:val="single"/>
        </w:rPr>
      </w:pPr>
    </w:p>
    <w:p w14:paraId="729A11FC" w14:textId="3533D3CE" w:rsidR="00BB3E4E" w:rsidRPr="001554BA" w:rsidRDefault="00BB3E4E" w:rsidP="001554BA">
      <w:pPr>
        <w:spacing w:after="0" w:line="240" w:lineRule="auto"/>
        <w:ind w:left="3600" w:hanging="720"/>
        <w:rPr>
          <w:rFonts w:ascii="Times New Roman" w:hAnsi="Times New Roman" w:cs="Times New Roman"/>
          <w:sz w:val="24"/>
          <w:szCs w:val="24"/>
          <w:u w:val="single"/>
        </w:rPr>
      </w:pPr>
      <w:r w:rsidRPr="00DF7447">
        <w:rPr>
          <w:rFonts w:ascii="Times New Roman" w:hAnsi="Times New Roman" w:cs="Times New Roman"/>
          <w:sz w:val="24"/>
          <w:szCs w:val="24"/>
          <w:u w:val="single"/>
        </w:rPr>
        <w:t>(E)</w:t>
      </w:r>
      <w:r w:rsidRPr="00DF7447">
        <w:rPr>
          <w:rFonts w:ascii="Times New Roman" w:hAnsi="Times New Roman" w:cs="Times New Roman"/>
          <w:sz w:val="24"/>
          <w:szCs w:val="24"/>
          <w:u w:val="single"/>
        </w:rPr>
        <w:tab/>
        <w:t>Chapter 116, Training Course on Human Trafficking Prevention;</w:t>
      </w:r>
    </w:p>
    <w:p w14:paraId="3C3657A4" w14:textId="77777777" w:rsidR="001554BA" w:rsidRDefault="001554BA" w:rsidP="001554BA">
      <w:pPr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4"/>
        </w:rPr>
      </w:pPr>
    </w:p>
    <w:p w14:paraId="4B9BB383" w14:textId="519D00F7" w:rsidR="00840AC6" w:rsidRDefault="00840AC6" w:rsidP="00840AC6">
      <w:pPr>
        <w:spacing w:after="0" w:line="240" w:lineRule="auto"/>
        <w:ind w:left="2880" w:hanging="720"/>
        <w:rPr>
          <w:rFonts w:ascii="Times New Roman" w:hAnsi="Times New Roman" w:cs="Times New Roman"/>
          <w:sz w:val="24"/>
          <w:szCs w:val="24"/>
        </w:rPr>
      </w:pPr>
      <w:r w:rsidRPr="00840AC6">
        <w:rPr>
          <w:rFonts w:ascii="Times New Roman" w:hAnsi="Times New Roman" w:cs="Times New Roman"/>
          <w:sz w:val="24"/>
          <w:szCs w:val="24"/>
        </w:rPr>
        <w:t xml:space="preserve">(8) </w:t>
      </w:r>
      <w:r>
        <w:rPr>
          <w:rFonts w:ascii="Times New Roman" w:hAnsi="Times New Roman" w:cs="Times New Roman"/>
          <w:sz w:val="24"/>
          <w:szCs w:val="24"/>
        </w:rPr>
        <w:tab/>
      </w:r>
      <w:r w:rsidRPr="00840AC6">
        <w:rPr>
          <w:rFonts w:ascii="Times New Roman" w:hAnsi="Times New Roman" w:cs="Times New Roman"/>
          <w:sz w:val="24"/>
          <w:szCs w:val="24"/>
        </w:rPr>
        <w:t xml:space="preserve">Education Code, Chapter 51, Duty to Report Sexual Harassment and Assault, Dating Violence, and Stalking; </w:t>
      </w:r>
      <w:r w:rsidRPr="005B24C7">
        <w:rPr>
          <w:rFonts w:ascii="Times New Roman" w:hAnsi="Times New Roman" w:cs="Times New Roman"/>
          <w:strike/>
          <w:sz w:val="24"/>
          <w:szCs w:val="24"/>
        </w:rPr>
        <w:t>and</w:t>
      </w:r>
      <w:r w:rsidRPr="00840A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2A89C3" w14:textId="77777777" w:rsidR="00840AC6" w:rsidRDefault="00840AC6" w:rsidP="00840AC6">
      <w:pPr>
        <w:spacing w:after="0" w:line="240" w:lineRule="auto"/>
        <w:ind w:left="2160" w:hanging="720"/>
        <w:rPr>
          <w:rFonts w:ascii="Times New Roman" w:hAnsi="Times New Roman" w:cs="Times New Roman"/>
          <w:sz w:val="24"/>
          <w:szCs w:val="24"/>
        </w:rPr>
      </w:pPr>
    </w:p>
    <w:p w14:paraId="2BE5DEAE" w14:textId="0EDFAEB6" w:rsidR="00E93639" w:rsidRPr="005B24C7" w:rsidRDefault="00840AC6" w:rsidP="00BC4DEB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  <w:u w:val="single"/>
        </w:rPr>
      </w:pPr>
      <w:r w:rsidRPr="00840AC6">
        <w:rPr>
          <w:rFonts w:ascii="Times New Roman" w:hAnsi="Times New Roman" w:cs="Times New Roman"/>
          <w:sz w:val="24"/>
          <w:szCs w:val="24"/>
        </w:rPr>
        <w:t xml:space="preserve">(9) </w:t>
      </w:r>
      <w:r>
        <w:rPr>
          <w:rFonts w:ascii="Times New Roman" w:hAnsi="Times New Roman" w:cs="Times New Roman"/>
          <w:sz w:val="24"/>
          <w:szCs w:val="24"/>
        </w:rPr>
        <w:tab/>
      </w:r>
      <w:r w:rsidRPr="00840AC6">
        <w:rPr>
          <w:rFonts w:ascii="Times New Roman" w:hAnsi="Times New Roman" w:cs="Times New Roman"/>
          <w:sz w:val="24"/>
          <w:szCs w:val="24"/>
        </w:rPr>
        <w:t>18 United States Code §1347 Health Care Fraud</w:t>
      </w:r>
      <w:r w:rsidRPr="005B24C7">
        <w:rPr>
          <w:rFonts w:ascii="Times New Roman" w:hAnsi="Times New Roman" w:cs="Times New Roman"/>
          <w:strike/>
          <w:sz w:val="24"/>
          <w:szCs w:val="24"/>
        </w:rPr>
        <w:t>.</w:t>
      </w:r>
      <w:r w:rsidR="005B24C7">
        <w:rPr>
          <w:rFonts w:ascii="Times New Roman" w:hAnsi="Times New Roman" w:cs="Times New Roman"/>
          <w:sz w:val="24"/>
          <w:szCs w:val="24"/>
          <w:u w:val="single"/>
        </w:rPr>
        <w:t>; and</w:t>
      </w:r>
    </w:p>
    <w:p w14:paraId="427481F5" w14:textId="77777777" w:rsidR="005B24C7" w:rsidRDefault="005B24C7" w:rsidP="00BC4DEB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</w:p>
    <w:p w14:paraId="26C2FA60" w14:textId="73B45E41" w:rsidR="005B24C7" w:rsidRPr="00DF7447" w:rsidRDefault="005B24C7" w:rsidP="00BC4DEB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  <w:r w:rsidRPr="00DF7447">
        <w:rPr>
          <w:rFonts w:ascii="Times New Roman" w:hAnsi="Times New Roman" w:cs="Times New Roman"/>
          <w:sz w:val="24"/>
          <w:szCs w:val="24"/>
        </w:rPr>
        <w:t>(10)</w:t>
      </w:r>
      <w:r w:rsidRPr="00DF7447">
        <w:rPr>
          <w:rFonts w:ascii="Times New Roman" w:hAnsi="Times New Roman" w:cs="Times New Roman"/>
          <w:sz w:val="24"/>
          <w:szCs w:val="24"/>
        </w:rPr>
        <w:tab/>
        <w:t xml:space="preserve">Penal Code:  </w:t>
      </w:r>
    </w:p>
    <w:p w14:paraId="6DF2AFE9" w14:textId="77777777" w:rsidR="005B24C7" w:rsidRPr="00DF7447" w:rsidRDefault="005B24C7" w:rsidP="00BC4DEB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</w:p>
    <w:p w14:paraId="6413B161" w14:textId="4710D7BD" w:rsidR="005B24C7" w:rsidRPr="00DF7447" w:rsidRDefault="005B24C7" w:rsidP="005B24C7">
      <w:pPr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4"/>
        </w:rPr>
      </w:pPr>
      <w:r w:rsidRPr="00DF7447">
        <w:rPr>
          <w:rFonts w:ascii="Times New Roman" w:hAnsi="Times New Roman" w:cs="Times New Roman"/>
          <w:sz w:val="24"/>
          <w:szCs w:val="24"/>
        </w:rPr>
        <w:t>(A)</w:t>
      </w:r>
      <w:r w:rsidRPr="00DF7447">
        <w:rPr>
          <w:rFonts w:ascii="Times New Roman" w:hAnsi="Times New Roman" w:cs="Times New Roman"/>
          <w:sz w:val="24"/>
          <w:szCs w:val="24"/>
        </w:rPr>
        <w:tab/>
        <w:t xml:space="preserve">Chapter 35, Insurance Fraud; and </w:t>
      </w:r>
    </w:p>
    <w:p w14:paraId="40AD6E62" w14:textId="77777777" w:rsidR="005B24C7" w:rsidRPr="00DF7447" w:rsidRDefault="005B24C7" w:rsidP="00BC4DEB">
      <w:pPr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</w:p>
    <w:p w14:paraId="2581F620" w14:textId="3AA4BEC2" w:rsidR="005B24C7" w:rsidRDefault="005B24C7" w:rsidP="005B24C7">
      <w:pPr>
        <w:spacing w:after="0" w:line="240" w:lineRule="auto"/>
        <w:ind w:left="2160" w:firstLine="720"/>
        <w:rPr>
          <w:rFonts w:ascii="Times New Roman" w:hAnsi="Times New Roman" w:cs="Times New Roman"/>
          <w:sz w:val="24"/>
          <w:szCs w:val="24"/>
        </w:rPr>
      </w:pPr>
      <w:r w:rsidRPr="00DF7447">
        <w:rPr>
          <w:rFonts w:ascii="Times New Roman" w:hAnsi="Times New Roman" w:cs="Times New Roman"/>
          <w:sz w:val="24"/>
          <w:szCs w:val="24"/>
        </w:rPr>
        <w:t>(B)</w:t>
      </w:r>
      <w:r w:rsidRPr="00DF7447">
        <w:rPr>
          <w:rFonts w:ascii="Times New Roman" w:hAnsi="Times New Roman" w:cs="Times New Roman"/>
          <w:sz w:val="24"/>
          <w:szCs w:val="24"/>
        </w:rPr>
        <w:tab/>
        <w:t>Chapter 35A, Medicaid Fraud.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D7628B" w14:textId="2144C150" w:rsidR="005B24C7" w:rsidRPr="00BC4DEB" w:rsidRDefault="005B24C7" w:rsidP="005B24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B24C7" w:rsidRPr="00BC4D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4D51"/>
    <w:multiLevelType w:val="hybridMultilevel"/>
    <w:tmpl w:val="5C9C2C66"/>
    <w:lvl w:ilvl="0" w:tplc="BA84EEC4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 w16cid:durableId="238713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15D"/>
    <w:rsid w:val="00030176"/>
    <w:rsid w:val="0004415D"/>
    <w:rsid w:val="00055A22"/>
    <w:rsid w:val="000B5F47"/>
    <w:rsid w:val="000C05FB"/>
    <w:rsid w:val="000C518C"/>
    <w:rsid w:val="000C722F"/>
    <w:rsid w:val="00102B0F"/>
    <w:rsid w:val="001101DB"/>
    <w:rsid w:val="00113141"/>
    <w:rsid w:val="00121BED"/>
    <w:rsid w:val="001554BA"/>
    <w:rsid w:val="00174731"/>
    <w:rsid w:val="0017714C"/>
    <w:rsid w:val="001B069B"/>
    <w:rsid w:val="001D768B"/>
    <w:rsid w:val="00201936"/>
    <w:rsid w:val="00201BDE"/>
    <w:rsid w:val="0026622D"/>
    <w:rsid w:val="00271EC0"/>
    <w:rsid w:val="002936EB"/>
    <w:rsid w:val="002B3FBD"/>
    <w:rsid w:val="002C2D04"/>
    <w:rsid w:val="002C6062"/>
    <w:rsid w:val="0030151B"/>
    <w:rsid w:val="00335FE5"/>
    <w:rsid w:val="003404C8"/>
    <w:rsid w:val="0039444E"/>
    <w:rsid w:val="0039467E"/>
    <w:rsid w:val="003B0EB0"/>
    <w:rsid w:val="003C3563"/>
    <w:rsid w:val="003C5278"/>
    <w:rsid w:val="003D56B6"/>
    <w:rsid w:val="003F4A56"/>
    <w:rsid w:val="00415CE9"/>
    <w:rsid w:val="00424052"/>
    <w:rsid w:val="004909AB"/>
    <w:rsid w:val="004C0D0F"/>
    <w:rsid w:val="004D47C7"/>
    <w:rsid w:val="004D5692"/>
    <w:rsid w:val="004D6F07"/>
    <w:rsid w:val="004E0A1D"/>
    <w:rsid w:val="004F2A54"/>
    <w:rsid w:val="004F39D5"/>
    <w:rsid w:val="005210E8"/>
    <w:rsid w:val="0052449F"/>
    <w:rsid w:val="00536D71"/>
    <w:rsid w:val="00543238"/>
    <w:rsid w:val="00581394"/>
    <w:rsid w:val="00585DA9"/>
    <w:rsid w:val="00587ED3"/>
    <w:rsid w:val="005B24C7"/>
    <w:rsid w:val="005E6AAE"/>
    <w:rsid w:val="006171B7"/>
    <w:rsid w:val="00620FD9"/>
    <w:rsid w:val="006527CE"/>
    <w:rsid w:val="00661DE3"/>
    <w:rsid w:val="00676D77"/>
    <w:rsid w:val="006777BB"/>
    <w:rsid w:val="00696CE4"/>
    <w:rsid w:val="006A0683"/>
    <w:rsid w:val="006B04A4"/>
    <w:rsid w:val="006B1916"/>
    <w:rsid w:val="006C0E70"/>
    <w:rsid w:val="006E7F4E"/>
    <w:rsid w:val="007103D5"/>
    <w:rsid w:val="00730191"/>
    <w:rsid w:val="007617E6"/>
    <w:rsid w:val="007B148D"/>
    <w:rsid w:val="007C12DA"/>
    <w:rsid w:val="007D2ECE"/>
    <w:rsid w:val="008265FF"/>
    <w:rsid w:val="00834562"/>
    <w:rsid w:val="00840AC6"/>
    <w:rsid w:val="00887D9A"/>
    <w:rsid w:val="00894EA9"/>
    <w:rsid w:val="00896CF0"/>
    <w:rsid w:val="008A1E60"/>
    <w:rsid w:val="008A4E43"/>
    <w:rsid w:val="008C7098"/>
    <w:rsid w:val="008F4FB8"/>
    <w:rsid w:val="0090307F"/>
    <w:rsid w:val="00910002"/>
    <w:rsid w:val="0095192D"/>
    <w:rsid w:val="00981C93"/>
    <w:rsid w:val="009E348B"/>
    <w:rsid w:val="00A06CB3"/>
    <w:rsid w:val="00A07EA1"/>
    <w:rsid w:val="00A55632"/>
    <w:rsid w:val="00A572D2"/>
    <w:rsid w:val="00A652B1"/>
    <w:rsid w:val="00A9685E"/>
    <w:rsid w:val="00AC76C9"/>
    <w:rsid w:val="00AC7B4D"/>
    <w:rsid w:val="00AF4C52"/>
    <w:rsid w:val="00AF532D"/>
    <w:rsid w:val="00B00D55"/>
    <w:rsid w:val="00B62913"/>
    <w:rsid w:val="00B71536"/>
    <w:rsid w:val="00B7227F"/>
    <w:rsid w:val="00B85C9E"/>
    <w:rsid w:val="00BA529C"/>
    <w:rsid w:val="00BB3E4E"/>
    <w:rsid w:val="00BC4DEB"/>
    <w:rsid w:val="00BD5D02"/>
    <w:rsid w:val="00BE04C0"/>
    <w:rsid w:val="00C03659"/>
    <w:rsid w:val="00C05222"/>
    <w:rsid w:val="00C27EAF"/>
    <w:rsid w:val="00C7265E"/>
    <w:rsid w:val="00CB0704"/>
    <w:rsid w:val="00CB2C0A"/>
    <w:rsid w:val="00CB371E"/>
    <w:rsid w:val="00CB6D88"/>
    <w:rsid w:val="00CC19A6"/>
    <w:rsid w:val="00D02E49"/>
    <w:rsid w:val="00D06141"/>
    <w:rsid w:val="00D32CB7"/>
    <w:rsid w:val="00D353D9"/>
    <w:rsid w:val="00D46F8B"/>
    <w:rsid w:val="00D64F4F"/>
    <w:rsid w:val="00D72CA8"/>
    <w:rsid w:val="00DD67B4"/>
    <w:rsid w:val="00DF09C6"/>
    <w:rsid w:val="00DF1F40"/>
    <w:rsid w:val="00DF7447"/>
    <w:rsid w:val="00E23E37"/>
    <w:rsid w:val="00E27DAF"/>
    <w:rsid w:val="00E34F41"/>
    <w:rsid w:val="00E3514D"/>
    <w:rsid w:val="00E55A39"/>
    <w:rsid w:val="00E93639"/>
    <w:rsid w:val="00EA0C5E"/>
    <w:rsid w:val="00EA0D39"/>
    <w:rsid w:val="00EA142E"/>
    <w:rsid w:val="00EB71CF"/>
    <w:rsid w:val="00EC5E12"/>
    <w:rsid w:val="00EF229F"/>
    <w:rsid w:val="00EF7B80"/>
    <w:rsid w:val="00F16CD3"/>
    <w:rsid w:val="00F234DC"/>
    <w:rsid w:val="00F40A61"/>
    <w:rsid w:val="00F42FD4"/>
    <w:rsid w:val="00F65D05"/>
    <w:rsid w:val="00FA152C"/>
    <w:rsid w:val="00FD0E1B"/>
    <w:rsid w:val="00FE207C"/>
    <w:rsid w:val="00FE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5C547"/>
  <w15:chartTrackingRefBased/>
  <w15:docId w15:val="{AA8E1F74-F729-4B9E-AA71-35EA3EB4F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04415D"/>
    <w:pPr>
      <w:widowControl w:val="0"/>
      <w:autoSpaceDE w:val="0"/>
      <w:autoSpaceDN w:val="0"/>
      <w:spacing w:after="0" w:line="240" w:lineRule="auto"/>
      <w:ind w:left="2980" w:hanging="720"/>
    </w:pPr>
    <w:rPr>
      <w:rFonts w:ascii="Bookman Old Style" w:eastAsia="Bookman Old Style" w:hAnsi="Bookman Old Style" w:cs="Bookman Old Style"/>
      <w:kern w:val="0"/>
      <w:lang w:bidi="en-US"/>
      <w14:ligatures w14:val="none"/>
    </w:rPr>
  </w:style>
  <w:style w:type="paragraph" w:styleId="NoSpacing">
    <w:name w:val="No Spacing"/>
    <w:uiPriority w:val="1"/>
    <w:qFormat/>
    <w:rsid w:val="0004415D"/>
    <w:pPr>
      <w:spacing w:after="0" w:line="240" w:lineRule="auto"/>
    </w:pPr>
    <w:rPr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519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19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19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19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192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5192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5563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56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399</Words>
  <Characters>2323</Characters>
  <Application>Microsoft Office Word</Application>
  <DocSecurity>0</DocSecurity>
  <Lines>96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Hyde</dc:creator>
  <cp:keywords/>
  <dc:description/>
  <cp:lastModifiedBy>Robert Romig</cp:lastModifiedBy>
  <cp:revision>9</cp:revision>
  <cp:lastPrinted>2025-12-15T17:27:00Z</cp:lastPrinted>
  <dcterms:created xsi:type="dcterms:W3CDTF">2026-03-06T00:39:00Z</dcterms:created>
  <dcterms:modified xsi:type="dcterms:W3CDTF">2026-03-11T20:36:00Z</dcterms:modified>
</cp:coreProperties>
</file>